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885" w:type="dxa"/>
        <w:tblLook w:val="04A0" w:firstRow="1" w:lastRow="0" w:firstColumn="1" w:lastColumn="0" w:noHBand="0" w:noVBand="1"/>
      </w:tblPr>
      <w:tblGrid>
        <w:gridCol w:w="6096"/>
        <w:gridCol w:w="4253"/>
      </w:tblGrid>
      <w:tr w:rsidR="0074773D" w:rsidTr="0074773D">
        <w:tc>
          <w:tcPr>
            <w:tcW w:w="6096" w:type="dxa"/>
            <w:hideMark/>
          </w:tcPr>
          <w:p w:rsidR="0074773D" w:rsidRDefault="0074773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ĐẢNG ỦY SỞ GIÁO DỤC VÀ ĐÀO TẠO TP. HCM</w:t>
            </w:r>
          </w:p>
          <w:p w:rsidR="0074773D" w:rsidRDefault="0074773D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ĐẢNG BỘ TRƯỜNG CAO ĐẲNG KỸ THUẬT</w:t>
            </w:r>
          </w:p>
          <w:p w:rsidR="0074773D" w:rsidRDefault="0074773D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LÝ TỰ TRỌNG TP. HỒ CHÍ MINH</w:t>
            </w:r>
          </w:p>
          <w:p w:rsidR="0074773D" w:rsidRDefault="0074773D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*</w:t>
            </w:r>
          </w:p>
        </w:tc>
        <w:tc>
          <w:tcPr>
            <w:tcW w:w="4253" w:type="dxa"/>
          </w:tcPr>
          <w:p w:rsidR="0074773D" w:rsidRDefault="0074773D">
            <w:pPr>
              <w:ind w:right="-108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  <w:u w:val="single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Cs w:val="26"/>
                    <w:u w:val="single"/>
                  </w:rPr>
                  <w:t>NAM</w:t>
                </w:r>
              </w:smartTag>
            </w:smartTag>
          </w:p>
          <w:p w:rsidR="0074773D" w:rsidRDefault="0074773D">
            <w:pPr>
              <w:ind w:right="-540"/>
              <w:jc w:val="center"/>
              <w:rPr>
                <w:b/>
                <w:szCs w:val="26"/>
              </w:rPr>
            </w:pPr>
          </w:p>
        </w:tc>
      </w:tr>
    </w:tbl>
    <w:p w:rsidR="0074773D" w:rsidRDefault="0074773D" w:rsidP="0074773D">
      <w:pPr>
        <w:tabs>
          <w:tab w:val="center" w:pos="2160"/>
          <w:tab w:val="center" w:pos="7470"/>
        </w:tabs>
        <w:ind w:left="-540" w:right="-540"/>
        <w:jc w:val="both"/>
        <w:rPr>
          <w:b/>
          <w:sz w:val="4"/>
          <w:szCs w:val="4"/>
        </w:rPr>
      </w:pPr>
    </w:p>
    <w:tbl>
      <w:tblPr>
        <w:tblW w:w="9781" w:type="dxa"/>
        <w:tblInd w:w="-318" w:type="dxa"/>
        <w:tblLook w:val="04A0" w:firstRow="1" w:lastRow="0" w:firstColumn="1" w:lastColumn="0" w:noHBand="0" w:noVBand="1"/>
      </w:tblPr>
      <w:tblGrid>
        <w:gridCol w:w="3828"/>
        <w:gridCol w:w="5953"/>
      </w:tblGrid>
      <w:tr w:rsidR="0074773D" w:rsidTr="0074773D">
        <w:tc>
          <w:tcPr>
            <w:tcW w:w="3828" w:type="dxa"/>
          </w:tcPr>
          <w:p w:rsidR="0074773D" w:rsidRDefault="0074773D">
            <w:pPr>
              <w:ind w:left="-108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5953" w:type="dxa"/>
            <w:hideMark/>
          </w:tcPr>
          <w:p w:rsidR="0074773D" w:rsidRDefault="0074773D" w:rsidP="00C34B14">
            <w:pPr>
              <w:ind w:right="34"/>
              <w:jc w:val="center"/>
              <w:rPr>
                <w:b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 xml:space="preserve">      </w:t>
            </w:r>
            <w:r>
              <w:rPr>
                <w:i/>
                <w:sz w:val="27"/>
                <w:szCs w:val="27"/>
                <w:lang w:val="vi-VN"/>
              </w:rPr>
              <w:t>T</w:t>
            </w:r>
            <w:r>
              <w:rPr>
                <w:i/>
                <w:sz w:val="27"/>
                <w:szCs w:val="27"/>
              </w:rPr>
              <w:t>p</w:t>
            </w:r>
            <w:r>
              <w:rPr>
                <w:i/>
                <w:sz w:val="27"/>
                <w:szCs w:val="27"/>
                <w:lang w:val="vi-VN"/>
              </w:rPr>
              <w:t xml:space="preserve">.Hồ Chí Minh, ngày </w:t>
            </w:r>
            <w:r w:rsidR="00C34B14">
              <w:rPr>
                <w:i/>
                <w:sz w:val="27"/>
                <w:szCs w:val="27"/>
              </w:rPr>
              <w:t>09</w:t>
            </w:r>
            <w:r>
              <w:rPr>
                <w:i/>
                <w:sz w:val="27"/>
                <w:szCs w:val="27"/>
              </w:rPr>
              <w:t xml:space="preserve"> </w:t>
            </w:r>
            <w:r>
              <w:rPr>
                <w:i/>
                <w:sz w:val="27"/>
                <w:szCs w:val="27"/>
                <w:lang w:val="vi-VN"/>
              </w:rPr>
              <w:t xml:space="preserve"> </w:t>
            </w:r>
            <w:r>
              <w:rPr>
                <w:i/>
                <w:sz w:val="27"/>
                <w:szCs w:val="27"/>
              </w:rPr>
              <w:t>t</w:t>
            </w:r>
            <w:r>
              <w:rPr>
                <w:i/>
                <w:sz w:val="27"/>
                <w:szCs w:val="27"/>
                <w:lang w:val="vi-VN"/>
              </w:rPr>
              <w:t xml:space="preserve">háng </w:t>
            </w:r>
            <w:r>
              <w:rPr>
                <w:i/>
                <w:sz w:val="27"/>
                <w:szCs w:val="27"/>
              </w:rPr>
              <w:t>1</w:t>
            </w:r>
            <w:r w:rsidR="00C34B14">
              <w:rPr>
                <w:i/>
                <w:sz w:val="27"/>
                <w:szCs w:val="27"/>
              </w:rPr>
              <w:t>1</w:t>
            </w:r>
            <w:r>
              <w:rPr>
                <w:i/>
                <w:color w:val="FF6600"/>
                <w:sz w:val="27"/>
                <w:szCs w:val="27"/>
              </w:rPr>
              <w:t xml:space="preserve"> </w:t>
            </w:r>
            <w:r>
              <w:rPr>
                <w:i/>
                <w:color w:val="FF6600"/>
                <w:sz w:val="27"/>
                <w:szCs w:val="27"/>
                <w:lang w:val="vi-VN"/>
              </w:rPr>
              <w:t xml:space="preserve"> </w:t>
            </w:r>
            <w:r>
              <w:rPr>
                <w:i/>
                <w:sz w:val="27"/>
                <w:szCs w:val="27"/>
              </w:rPr>
              <w:t>n</w:t>
            </w:r>
            <w:r>
              <w:rPr>
                <w:i/>
                <w:sz w:val="27"/>
                <w:szCs w:val="27"/>
                <w:lang w:val="vi-VN"/>
              </w:rPr>
              <w:t>ăm 201</w:t>
            </w:r>
            <w:r>
              <w:rPr>
                <w:i/>
                <w:sz w:val="27"/>
                <w:szCs w:val="27"/>
              </w:rPr>
              <w:t>5</w:t>
            </w:r>
          </w:p>
        </w:tc>
      </w:tr>
    </w:tbl>
    <w:p w:rsidR="0074773D" w:rsidRDefault="0074773D" w:rsidP="0074773D">
      <w:pPr>
        <w:tabs>
          <w:tab w:val="center" w:pos="2160"/>
          <w:tab w:val="center" w:pos="7470"/>
        </w:tabs>
        <w:ind w:left="-540" w:right="-540"/>
        <w:jc w:val="both"/>
        <w:rPr>
          <w:b/>
          <w:sz w:val="24"/>
        </w:rPr>
      </w:pPr>
    </w:p>
    <w:p w:rsidR="0074773D" w:rsidRDefault="0074773D" w:rsidP="0074773D">
      <w:pPr>
        <w:tabs>
          <w:tab w:val="center" w:pos="2160"/>
          <w:tab w:val="center" w:pos="7470"/>
        </w:tabs>
        <w:ind w:left="-540" w:right="-540"/>
        <w:jc w:val="both"/>
        <w:rPr>
          <w:b/>
          <w:sz w:val="16"/>
          <w:szCs w:val="16"/>
        </w:rPr>
      </w:pPr>
    </w:p>
    <w:p w:rsidR="0074773D" w:rsidRDefault="0074773D" w:rsidP="007477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BÁO CÁO CÔNG TÁC TUYÊN GIÁO THÁNG </w:t>
      </w:r>
      <w:r w:rsidR="00FE3EDC">
        <w:rPr>
          <w:b/>
          <w:sz w:val="32"/>
          <w:szCs w:val="32"/>
        </w:rPr>
        <w:t>10</w:t>
      </w:r>
    </w:p>
    <w:p w:rsidR="0074773D" w:rsidRDefault="0074773D" w:rsidP="007477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&amp; PHƯƠNG HƯỚNG THÁNG 1</w:t>
      </w:r>
      <w:r w:rsidR="00FE3EDC">
        <w:rPr>
          <w:b/>
          <w:sz w:val="32"/>
          <w:szCs w:val="32"/>
        </w:rPr>
        <w:t>1</w:t>
      </w:r>
    </w:p>
    <w:p w:rsidR="0074773D" w:rsidRDefault="0074773D" w:rsidP="0074773D">
      <w:pPr>
        <w:jc w:val="center"/>
        <w:rPr>
          <w:sz w:val="32"/>
          <w:szCs w:val="32"/>
        </w:rPr>
      </w:pPr>
    </w:p>
    <w:p w:rsidR="0074773D" w:rsidRDefault="0074773D" w:rsidP="0074773D">
      <w:pPr>
        <w:ind w:firstLine="360"/>
        <w:jc w:val="both"/>
      </w:pPr>
      <w:r>
        <w:t xml:space="preserve">1.     NỘI DUNG CÔNG TÁC TUYÊN TRUYỀN ĐÃ THỰC HIỆN TRONG THÁNG </w:t>
      </w:r>
      <w:r w:rsidR="00FE3EDC">
        <w:t>10</w:t>
      </w:r>
    </w:p>
    <w:p w:rsidR="0074773D" w:rsidRDefault="0074773D" w:rsidP="0074773D">
      <w:pPr>
        <w:ind w:left="5760"/>
        <w:jc w:val="both"/>
      </w:pPr>
    </w:p>
    <w:p w:rsidR="0074773D" w:rsidRDefault="0074773D" w:rsidP="0074773D">
      <w:pPr>
        <w:numPr>
          <w:ilvl w:val="0"/>
          <w:numId w:val="2"/>
        </w:numPr>
        <w:jc w:val="both"/>
      </w:pPr>
      <w:r>
        <w:t xml:space="preserve">Tài liệu tuyên truyền về “Thông tin tổ chức và hoạt động của ngân hàng Chính sách Xã hội thành phố Hồ Chí Minh” </w:t>
      </w:r>
    </w:p>
    <w:p w:rsidR="0074773D" w:rsidRDefault="0074773D" w:rsidP="0074773D">
      <w:pPr>
        <w:numPr>
          <w:ilvl w:val="0"/>
          <w:numId w:val="2"/>
        </w:numPr>
        <w:jc w:val="both"/>
      </w:pPr>
      <w:r>
        <w:t>Tài liệu tham khảo về “Tình hình Campuchia, quan hệ Việt Nam-Campuchia, tình hình Lào và quan hệ Việt Nam-Lào”.</w:t>
      </w:r>
    </w:p>
    <w:p w:rsidR="0074773D" w:rsidRDefault="0074773D" w:rsidP="0074773D">
      <w:pPr>
        <w:numPr>
          <w:ilvl w:val="0"/>
          <w:numId w:val="2"/>
        </w:numPr>
        <w:jc w:val="both"/>
      </w:pPr>
      <w:r>
        <w:t xml:space="preserve">Thông tri về tăng cường sự lãnh đạo của Đảng đối với công tác giải quyết hậu quả chất độc hóa học do Mỹ xử dụng trong chiến tranh ở Việt </w:t>
      </w:r>
      <w:smartTag w:uri="urn:schemas-microsoft-com:office:smarttags" w:element="place">
        <w:smartTag w:uri="urn:schemas-microsoft-com:office:smarttags" w:element="country-region">
          <w:r>
            <w:t>Nam</w:t>
          </w:r>
        </w:smartTag>
      </w:smartTag>
      <w:r>
        <w:t>.</w:t>
      </w:r>
    </w:p>
    <w:p w:rsidR="0074773D" w:rsidRDefault="0074773D" w:rsidP="0074773D">
      <w:pPr>
        <w:numPr>
          <w:ilvl w:val="0"/>
          <w:numId w:val="2"/>
        </w:numPr>
        <w:jc w:val="both"/>
      </w:pPr>
      <w:r>
        <w:t xml:space="preserve">Ban Chấp hành Đảng bộ nghe báo cáo thời sự tình hình biên giới trên đất liền năm 2015 do Đảng ủy sở tổ chức (02/10/2015) </w:t>
      </w:r>
    </w:p>
    <w:p w:rsidR="0074773D" w:rsidRDefault="0074773D" w:rsidP="0074773D">
      <w:pPr>
        <w:ind w:left="720"/>
        <w:jc w:val="both"/>
      </w:pPr>
    </w:p>
    <w:p w:rsidR="0074773D" w:rsidRDefault="0074773D" w:rsidP="0074773D">
      <w:pPr>
        <w:ind w:left="720"/>
        <w:jc w:val="both"/>
      </w:pPr>
      <w:r>
        <w:t xml:space="preserve">III. NỘI DUNG CÔNG TÁC TUYÊN TRUYỀN TRONG </w:t>
      </w:r>
      <w:r w:rsidR="00FE3EDC">
        <w:t>THÁNG 11</w:t>
      </w:r>
    </w:p>
    <w:p w:rsidR="00FE3EDC" w:rsidRDefault="00FE3EDC" w:rsidP="0074773D">
      <w:pPr>
        <w:ind w:left="720"/>
        <w:jc w:val="both"/>
      </w:pPr>
    </w:p>
    <w:p w:rsidR="0074773D" w:rsidRDefault="00FE3EDC" w:rsidP="0074773D">
      <w:pPr>
        <w:numPr>
          <w:ilvl w:val="0"/>
          <w:numId w:val="3"/>
        </w:numPr>
        <w:jc w:val="both"/>
      </w:pPr>
      <w:r>
        <w:t>ADB nâng mức dự báo tẳng trưởng của Việt Nam.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Những điểm nhấn kinh tế Việt Nam 9 th</w:t>
      </w:r>
      <w:bookmarkStart w:id="0" w:name="_GoBack"/>
      <w:bookmarkEnd w:id="0"/>
      <w:r>
        <w:t>áng đầu năm 2915.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Tình hình Kinh tế - xã hội Thành phố Hồ Chí Minh tháng 9 và 9 tháng đầu năm 2015.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Quan hệ Nga – Trung và cái bắt tay miễn cưỡng.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Mảnh ghép còn thiếu trong quan hệ Mỹ - Trung.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Xung quanh sự sụt giảm của giá dầu.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Nghịch lý của Thỏa thuận Minsk về Ukraine.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Syria và sự can dự của các nước lớn.</w:t>
      </w:r>
    </w:p>
    <w:p w:rsidR="00953C8D" w:rsidRDefault="00953C8D" w:rsidP="0074773D">
      <w:pPr>
        <w:ind w:left="5760"/>
        <w:jc w:val="both"/>
      </w:pPr>
    </w:p>
    <w:p w:rsidR="0074773D" w:rsidRDefault="0074773D" w:rsidP="0074773D">
      <w:pPr>
        <w:ind w:left="5760"/>
        <w:jc w:val="both"/>
      </w:pPr>
      <w:r>
        <w:t xml:space="preserve">    Người báo cáo</w:t>
      </w:r>
    </w:p>
    <w:p w:rsidR="0074773D" w:rsidRDefault="0074773D" w:rsidP="0074773D">
      <w:pPr>
        <w:ind w:left="5760"/>
        <w:jc w:val="both"/>
      </w:pPr>
    </w:p>
    <w:p w:rsidR="0074773D" w:rsidRDefault="0074773D" w:rsidP="0074773D">
      <w:pPr>
        <w:ind w:left="5760"/>
        <w:jc w:val="both"/>
      </w:pPr>
    </w:p>
    <w:p w:rsidR="0074773D" w:rsidRDefault="0074773D" w:rsidP="0074773D">
      <w:pPr>
        <w:ind w:left="5760"/>
        <w:jc w:val="both"/>
      </w:pPr>
    </w:p>
    <w:p w:rsidR="0074773D" w:rsidRDefault="0074773D" w:rsidP="0074773D">
      <w:pPr>
        <w:ind w:left="5760"/>
        <w:jc w:val="both"/>
      </w:pPr>
    </w:p>
    <w:p w:rsidR="0074773D" w:rsidRDefault="0074773D" w:rsidP="0074773D">
      <w:pPr>
        <w:ind w:left="5760"/>
        <w:jc w:val="both"/>
      </w:pPr>
      <w:r>
        <w:t xml:space="preserve">      Hồ Minh Lợi</w:t>
      </w:r>
    </w:p>
    <w:p w:rsidR="006E649F" w:rsidRDefault="006E649F"/>
    <w:sectPr w:rsidR="006E649F" w:rsidSect="00313193">
      <w:pgSz w:w="11907" w:h="16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D3CD6"/>
    <w:multiLevelType w:val="hybridMultilevel"/>
    <w:tmpl w:val="4BF8C09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73570BC"/>
    <w:multiLevelType w:val="hybridMultilevel"/>
    <w:tmpl w:val="5DA29D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DDB0EDB"/>
    <w:multiLevelType w:val="hybridMultilevel"/>
    <w:tmpl w:val="15F6BFF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73D"/>
    <w:rsid w:val="00313193"/>
    <w:rsid w:val="005F3E32"/>
    <w:rsid w:val="006E649F"/>
    <w:rsid w:val="0074773D"/>
    <w:rsid w:val="00953C8D"/>
    <w:rsid w:val="00C34B14"/>
    <w:rsid w:val="00E70840"/>
    <w:rsid w:val="00FE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7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7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2015-11-09T08:36:00Z</dcterms:created>
  <dcterms:modified xsi:type="dcterms:W3CDTF">2015-11-09T08:36:00Z</dcterms:modified>
</cp:coreProperties>
</file>